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41" w:rsidRDefault="003F5141" w:rsidP="003F5141">
      <w:pPr>
        <w:pStyle w:val="20"/>
        <w:keepNext/>
        <w:keepLines/>
        <w:spacing w:after="60"/>
        <w:ind w:left="3580"/>
        <w:jc w:val="left"/>
      </w:pPr>
      <w:bookmarkStart w:id="0" w:name="bookmark14"/>
      <w:bookmarkStart w:id="1" w:name="bookmark15"/>
      <w:bookmarkStart w:id="2" w:name="bookmark16"/>
      <w:r>
        <w:t>Консультация для родителей</w:t>
      </w:r>
      <w:bookmarkEnd w:id="0"/>
      <w:bookmarkEnd w:id="1"/>
      <w:bookmarkEnd w:id="2"/>
    </w:p>
    <w:p w:rsidR="003F5141" w:rsidRDefault="003F5141" w:rsidP="003F5141">
      <w:pPr>
        <w:pStyle w:val="20"/>
        <w:keepNext/>
        <w:keepLines/>
        <w:spacing w:after="60"/>
        <w:ind w:left="1720"/>
      </w:pPr>
      <w:bookmarkStart w:id="3" w:name="bookmark17"/>
      <w:bookmarkStart w:id="4" w:name="bookmark18"/>
      <w:bookmarkStart w:id="5" w:name="bookmark19"/>
      <w:r>
        <w:t xml:space="preserve">«ПРАВА РЕБЕНКА - </w:t>
      </w:r>
      <w:bookmarkStart w:id="6" w:name="_GoBack"/>
      <w:bookmarkEnd w:id="6"/>
      <w:r>
        <w:t>СОБЛЮДЕНИЕ ИХ В СЕМЬЕ»</w:t>
      </w:r>
      <w:bookmarkEnd w:id="3"/>
      <w:bookmarkEnd w:id="4"/>
      <w:bookmarkEnd w:id="5"/>
    </w:p>
    <w:p w:rsidR="003F5141" w:rsidRDefault="003F5141" w:rsidP="003F5141">
      <w:pPr>
        <w:pStyle w:val="60"/>
        <w:spacing w:after="60" w:line="288" w:lineRule="exact"/>
        <w:ind w:left="1360" w:firstLine="0"/>
        <w:jc w:val="both"/>
      </w:pPr>
      <w:r>
        <w:t>Основные международные документы, касающиеся прав детей.</w:t>
      </w:r>
    </w:p>
    <w:p w:rsidR="003F5141" w:rsidRPr="007401CA" w:rsidRDefault="003F5141" w:rsidP="003F5141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Декларация прав ребенка (1959).</w:t>
      </w:r>
    </w:p>
    <w:p w:rsidR="003F5141" w:rsidRPr="007401CA" w:rsidRDefault="003F5141" w:rsidP="003F5141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Конвенция ООН о правах ребенка (1989).</w:t>
      </w:r>
    </w:p>
    <w:p w:rsidR="003F5141" w:rsidRPr="007401CA" w:rsidRDefault="003F5141" w:rsidP="003F5141">
      <w:pPr>
        <w:pStyle w:val="70"/>
        <w:spacing w:after="60" w:line="288" w:lineRule="exact"/>
        <w:ind w:left="64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 (1990).</w:t>
      </w:r>
    </w:p>
    <w:p w:rsidR="003F5141" w:rsidRPr="007401CA" w:rsidRDefault="003F5141" w:rsidP="003F5141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В нашей стране, кроме этих документов, принят ряд законодательных актов.</w:t>
      </w:r>
    </w:p>
    <w:p w:rsidR="003F5141" w:rsidRPr="007401CA" w:rsidRDefault="003F5141" w:rsidP="003F5141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Семейный Кодекс РФ (1996).</w:t>
      </w:r>
    </w:p>
    <w:p w:rsidR="003F5141" w:rsidRPr="007401CA" w:rsidRDefault="003F5141" w:rsidP="003F5141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Закон «Об основных гарантиях прав ребенка в РФ».</w:t>
      </w:r>
    </w:p>
    <w:p w:rsidR="003F5141" w:rsidRPr="007401CA" w:rsidRDefault="003F5141" w:rsidP="003F5141">
      <w:pPr>
        <w:pStyle w:val="70"/>
        <w:spacing w:after="34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Закон «Об образовании».</w:t>
      </w:r>
    </w:p>
    <w:p w:rsidR="003F5141" w:rsidRDefault="003F5141" w:rsidP="003F5141">
      <w:pPr>
        <w:pStyle w:val="60"/>
        <w:spacing w:after="60" w:line="282" w:lineRule="exact"/>
        <w:ind w:left="640" w:firstLine="740"/>
        <w:jc w:val="both"/>
      </w:pPr>
      <w: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3F5141" w:rsidRDefault="003F5141" w:rsidP="003F5141">
      <w:pPr>
        <w:pStyle w:val="60"/>
        <w:spacing w:after="60" w:line="282" w:lineRule="exact"/>
        <w:ind w:left="640" w:firstLine="740"/>
        <w:jc w:val="both"/>
      </w:pPr>
      <w:r>
        <w:t>Законодательные акты признают за каждым ребенком - независимо от расы, цвета кожи, пола, языка, религии политических или иных убеждений, национального, этнического и социального происхождения -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3F5141" w:rsidRDefault="003F5141" w:rsidP="003F5141">
      <w:pPr>
        <w:pStyle w:val="60"/>
        <w:spacing w:after="60" w:line="282" w:lineRule="exact"/>
        <w:ind w:left="640" w:firstLine="740"/>
        <w:jc w:val="both"/>
      </w:pPr>
      <w: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3F5141" w:rsidRDefault="003F5141" w:rsidP="003F5141">
      <w:pPr>
        <w:pStyle w:val="60"/>
        <w:spacing w:after="100" w:line="282" w:lineRule="exact"/>
        <w:ind w:left="640" w:firstLine="740"/>
        <w:jc w:val="both"/>
      </w:pPr>
      <w:r>
        <w:t>Каждый ребенок, в соответствии с нормами внутреннего и международно-о права, обладает следующими правами и свободами в области семейных отношений: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99"/>
        </w:tabs>
        <w:spacing w:after="100" w:line="282" w:lineRule="exact"/>
        <w:ind w:left="1360" w:firstLine="0"/>
        <w:jc w:val="both"/>
      </w:pPr>
      <w:bookmarkStart w:id="7" w:name="bookmark20"/>
      <w:bookmarkEnd w:id="7"/>
      <w:r>
        <w:t>жить и воспитываться в семье;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8" w:name="bookmark21"/>
      <w:bookmarkEnd w:id="8"/>
      <w:r>
        <w:t>знать, кто является его родителями;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604"/>
        </w:tabs>
        <w:spacing w:after="100" w:line="282" w:lineRule="exact"/>
        <w:ind w:left="640" w:firstLine="740"/>
        <w:jc w:val="both"/>
      </w:pPr>
      <w:bookmarkStart w:id="9" w:name="bookmark22"/>
      <w:bookmarkEnd w:id="9"/>
      <w:r>
        <w:t>на проживание совместно с ними (кроме случаев, когда это противоречит его интересам) и на заботу с их стороны;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604"/>
        </w:tabs>
        <w:spacing w:after="100" w:line="282" w:lineRule="exact"/>
        <w:ind w:left="640" w:firstLine="740"/>
        <w:jc w:val="both"/>
      </w:pPr>
      <w:bookmarkStart w:id="10" w:name="bookmark23"/>
      <w:bookmarkEnd w:id="10"/>
      <w:r>
        <w:t>на воспитание родителями, а при их отсутствии или лишении родительских прав - на воспитание опекуном, попечителем или детским учреждением;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99"/>
        </w:tabs>
        <w:spacing w:after="100" w:line="282" w:lineRule="exact"/>
        <w:ind w:left="1360" w:firstLine="0"/>
        <w:jc w:val="both"/>
      </w:pPr>
      <w:bookmarkStart w:id="11" w:name="bookmark24"/>
      <w:bookmarkEnd w:id="11"/>
      <w:r>
        <w:t>на всестороннее развитие;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12" w:name="bookmark25"/>
      <w:bookmarkEnd w:id="12"/>
      <w:r>
        <w:t>на уважение человеческого достоинства;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609"/>
        </w:tabs>
        <w:spacing w:after="100" w:line="282" w:lineRule="exact"/>
        <w:ind w:left="640" w:firstLine="740"/>
        <w:jc w:val="both"/>
      </w:pPr>
      <w:bookmarkStart w:id="13" w:name="bookmark26"/>
      <w:bookmarkEnd w:id="13"/>
      <w:r>
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14" w:name="bookmark27"/>
      <w:bookmarkEnd w:id="14"/>
      <w:r>
        <w:lastRenderedPageBreak/>
        <w:t>на защиту;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15" w:name="bookmark28"/>
      <w:bookmarkEnd w:id="15"/>
      <w:r>
        <w:t>на выражение собственного мнения;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16" w:name="bookmark29"/>
      <w:bookmarkEnd w:id="16"/>
      <w:r>
        <w:t>на получение фамилии, имени, отчества;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17" w:name="bookmark30"/>
      <w:bookmarkEnd w:id="17"/>
      <w:r>
        <w:t>на получение средств, к существованию и на собственные доходы.</w:t>
      </w:r>
    </w:p>
    <w:p w:rsidR="003F5141" w:rsidRPr="007401CA" w:rsidRDefault="003F5141" w:rsidP="003F5141">
      <w:pPr>
        <w:pStyle w:val="40"/>
        <w:keepNext/>
        <w:keepLines/>
        <w:spacing w:after="60" w:line="285" w:lineRule="exact"/>
        <w:ind w:left="1320"/>
        <w:jc w:val="both"/>
        <w:rPr>
          <w:sz w:val="24"/>
          <w:szCs w:val="24"/>
        </w:rPr>
      </w:pPr>
      <w:bookmarkStart w:id="18" w:name="bookmark31"/>
      <w:bookmarkStart w:id="19" w:name="bookmark32"/>
      <w:bookmarkStart w:id="20" w:name="bookmark33"/>
      <w:r w:rsidRPr="007401CA">
        <w:rPr>
          <w:rFonts w:eastAsia="Calibri"/>
          <w:b/>
          <w:bCs/>
          <w:sz w:val="24"/>
          <w:szCs w:val="24"/>
        </w:rPr>
        <w:t>Советы родителям.</w:t>
      </w:r>
      <w:bookmarkEnd w:id="18"/>
      <w:bookmarkEnd w:id="19"/>
      <w:bookmarkEnd w:id="20"/>
    </w:p>
    <w:p w:rsidR="003F5141" w:rsidRDefault="003F5141" w:rsidP="003F5141">
      <w:pPr>
        <w:pStyle w:val="60"/>
        <w:spacing w:after="60" w:line="285" w:lineRule="exact"/>
        <w:ind w:left="600" w:firstLine="740"/>
        <w:jc w:val="both"/>
      </w:pPr>
      <w: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3F5141" w:rsidRDefault="003F5141" w:rsidP="003F5141">
      <w:pPr>
        <w:pStyle w:val="60"/>
        <w:spacing w:after="60" w:line="285" w:lineRule="exact"/>
        <w:ind w:left="600" w:firstLine="740"/>
        <w:jc w:val="both"/>
      </w:pPr>
      <w:r>
        <w:t>Ребенок -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3F5141" w:rsidRDefault="003F5141" w:rsidP="003F5141">
      <w:pPr>
        <w:pStyle w:val="60"/>
        <w:spacing w:after="60" w:line="285" w:lineRule="exact"/>
        <w:ind w:left="600" w:firstLine="740"/>
        <w:jc w:val="both"/>
      </w:pPr>
      <w: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3F5141" w:rsidRDefault="003F5141" w:rsidP="003F5141">
      <w:pPr>
        <w:pStyle w:val="60"/>
        <w:spacing w:after="60" w:line="285" w:lineRule="exact"/>
        <w:ind w:left="600" w:firstLine="740"/>
        <w:jc w:val="both"/>
      </w:pPr>
      <w: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- в силу особенностей возраста или характера. Короче - не желали принимать его таким, каков он есть.</w:t>
      </w:r>
    </w:p>
    <w:p w:rsidR="003F5141" w:rsidRDefault="003F5141" w:rsidP="003F5141">
      <w:pPr>
        <w:pStyle w:val="60"/>
        <w:spacing w:after="60" w:line="285" w:lineRule="exact"/>
        <w:ind w:left="600" w:firstLine="740"/>
        <w:jc w:val="both"/>
      </w:pPr>
      <w: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3F5141" w:rsidRDefault="003F5141" w:rsidP="003F5141">
      <w:pPr>
        <w:pStyle w:val="60"/>
        <w:spacing w:after="60" w:line="285" w:lineRule="exact"/>
        <w:ind w:left="1320" w:firstLine="0"/>
        <w:jc w:val="both"/>
      </w:pPr>
      <w:r>
        <w:rPr>
          <w:b/>
          <w:bCs/>
          <w:i/>
          <w:iCs/>
        </w:rPr>
        <w:t>Ребенок учится тому, чему его учит жизнь</w:t>
      </w:r>
    </w:p>
    <w:p w:rsidR="003F5141" w:rsidRDefault="003F5141" w:rsidP="003F5141">
      <w:pPr>
        <w:pStyle w:val="60"/>
        <w:spacing w:after="320" w:line="285" w:lineRule="exact"/>
        <w:ind w:left="1320" w:firstLine="0"/>
        <w:jc w:val="both"/>
      </w:pPr>
      <w:r>
        <w:rPr>
          <w:b/>
          <w:bCs/>
          <w:i/>
          <w:iCs/>
        </w:rPr>
        <w:t>(Барбара Л.Вульф)</w:t>
      </w:r>
    </w:p>
    <w:p w:rsidR="003F5141" w:rsidRPr="007401CA" w:rsidRDefault="003F5141" w:rsidP="003F5141">
      <w:pPr>
        <w:pStyle w:val="70"/>
        <w:spacing w:after="100" w:line="278" w:lineRule="exact"/>
        <w:ind w:left="6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ребенок живет в атмосфере любви и признания, о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Pr="007401CA">
        <w:rPr>
          <w:rFonts w:ascii="Times New Roman" w:hAnsi="Times New Roman" w:cs="Times New Roman"/>
          <w:sz w:val="24"/>
          <w:szCs w:val="24"/>
        </w:rPr>
        <w:t>учится находить любовь.</w:t>
      </w:r>
    </w:p>
    <w:p w:rsidR="003F5141" w:rsidRPr="007401CA" w:rsidRDefault="003F5141" w:rsidP="003F5141">
      <w:pPr>
        <w:pStyle w:val="70"/>
        <w:spacing w:after="60" w:line="278" w:lineRule="exact"/>
        <w:ind w:left="6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к ребенку относиться враждебно, он учится драться.</w:t>
      </w:r>
    </w:p>
    <w:p w:rsidR="003F5141" w:rsidRPr="007401CA" w:rsidRDefault="003F5141" w:rsidP="003F5141">
      <w:pPr>
        <w:pStyle w:val="70"/>
        <w:spacing w:after="60" w:line="278" w:lineRule="exact"/>
        <w:ind w:left="6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ребенка высмеивают, он учится быть застенчивым.</w:t>
      </w:r>
    </w:p>
    <w:p w:rsidR="003F5141" w:rsidRPr="007401CA" w:rsidRDefault="003F5141" w:rsidP="003F5141">
      <w:pPr>
        <w:pStyle w:val="70"/>
        <w:spacing w:after="60" w:line="278" w:lineRule="exact"/>
        <w:ind w:left="6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ребенка стыдят, он учится чувствовать себя виноватым.</w:t>
      </w:r>
    </w:p>
    <w:p w:rsidR="003F5141" w:rsidRPr="007401CA" w:rsidRDefault="003F5141" w:rsidP="003F5141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ребенок вынужден проявлять терпимость, он учится терпению.</w:t>
      </w:r>
    </w:p>
    <w:p w:rsidR="003F5141" w:rsidRPr="007401CA" w:rsidRDefault="003F5141" w:rsidP="003F5141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ребенка поощряют, он учится уверенности в себе.</w:t>
      </w:r>
    </w:p>
    <w:p w:rsidR="003F5141" w:rsidRPr="007401CA" w:rsidRDefault="003F5141" w:rsidP="003F5141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ребенка хвалят, он учится благодарности.</w:t>
      </w:r>
    </w:p>
    <w:p w:rsidR="003F5141" w:rsidRPr="007401CA" w:rsidRDefault="003F5141" w:rsidP="003F5141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к ребенку относятся честно, он учится справедливости.</w:t>
      </w:r>
    </w:p>
    <w:p w:rsidR="003F5141" w:rsidRPr="007401CA" w:rsidRDefault="003F5141" w:rsidP="003F5141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ребенок растет в безопасности, он учится доверять.</w:t>
      </w:r>
    </w:p>
    <w:p w:rsidR="003F5141" w:rsidRPr="007401CA" w:rsidRDefault="003F5141" w:rsidP="003F5141">
      <w:pPr>
        <w:pStyle w:val="70"/>
        <w:spacing w:after="62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к ребенку относятся с одобрением, он учится любить себя.</w:t>
      </w:r>
    </w:p>
    <w:p w:rsidR="003F5141" w:rsidRPr="007401CA" w:rsidRDefault="003F5141" w:rsidP="003F5141">
      <w:pPr>
        <w:pStyle w:val="40"/>
        <w:keepNext/>
        <w:keepLines/>
        <w:spacing w:after="320" w:line="282" w:lineRule="exact"/>
        <w:jc w:val="center"/>
        <w:rPr>
          <w:sz w:val="24"/>
          <w:szCs w:val="24"/>
        </w:rPr>
      </w:pPr>
      <w:bookmarkStart w:id="21" w:name="bookmark34"/>
      <w:bookmarkStart w:id="22" w:name="bookmark35"/>
      <w:bookmarkStart w:id="23" w:name="bookmark36"/>
      <w:r w:rsidRPr="007401CA">
        <w:rPr>
          <w:rFonts w:eastAsia="Calibri"/>
          <w:b/>
          <w:bCs/>
          <w:sz w:val="24"/>
          <w:szCs w:val="24"/>
        </w:rPr>
        <w:t>Четыре заповеди мудрого родителя.</w:t>
      </w:r>
      <w:bookmarkEnd w:id="21"/>
      <w:bookmarkEnd w:id="22"/>
      <w:bookmarkEnd w:id="23"/>
    </w:p>
    <w:p w:rsidR="003F5141" w:rsidRDefault="003F5141" w:rsidP="003F5141">
      <w:pPr>
        <w:pStyle w:val="60"/>
        <w:spacing w:after="60" w:line="282" w:lineRule="exact"/>
        <w:ind w:left="600" w:firstLine="740"/>
        <w:jc w:val="both"/>
      </w:pPr>
      <w:r>
        <w:t>Ребенка нужно не просто любить, этого мало. Его нужно уважать и видеть в нем личность, не забывайте также о том, что воспитание -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3F5141" w:rsidRPr="007401CA" w:rsidRDefault="003F5141" w:rsidP="003F5141">
      <w:pPr>
        <w:pStyle w:val="70"/>
        <w:spacing w:after="60" w:line="282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Не пытайтесь сделать из ребенка самого-самого.</w:t>
      </w:r>
    </w:p>
    <w:p w:rsidR="003F5141" w:rsidRDefault="003F5141" w:rsidP="003F5141">
      <w:pPr>
        <w:pStyle w:val="60"/>
        <w:spacing w:after="60" w:line="282" w:lineRule="exact"/>
        <w:ind w:left="600" w:firstLine="740"/>
        <w:jc w:val="both"/>
      </w:pPr>
      <w:r>
        <w:lastRenderedPageBreak/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-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3F5141" w:rsidRPr="007401CA" w:rsidRDefault="003F5141" w:rsidP="003F5141">
      <w:pPr>
        <w:pStyle w:val="a3"/>
        <w:ind w:firstLine="1418"/>
        <w:rPr>
          <w:rFonts w:ascii="Times New Roman" w:hAnsi="Times New Roman" w:cs="Times New Roman"/>
          <w:b/>
          <w:bCs/>
        </w:rPr>
      </w:pPr>
      <w:r w:rsidRPr="007401CA">
        <w:rPr>
          <w:rFonts w:ascii="Times New Roman" w:hAnsi="Times New Roman" w:cs="Times New Roman"/>
          <w:b/>
          <w:bCs/>
        </w:rPr>
        <w:t>Не сравнивайте вслух ребенка с другими детьми.</w:t>
      </w:r>
    </w:p>
    <w:p w:rsidR="003F5141" w:rsidRDefault="003F5141" w:rsidP="003F5141">
      <w:pPr>
        <w:pStyle w:val="60"/>
        <w:spacing w:after="60" w:line="288" w:lineRule="exact"/>
        <w:ind w:left="600" w:firstLine="740"/>
        <w:jc w:val="both"/>
      </w:pPr>
      <w: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3F5141" w:rsidRPr="007401CA" w:rsidRDefault="003F5141" w:rsidP="003F5141">
      <w:pPr>
        <w:pStyle w:val="70"/>
        <w:spacing w:after="60" w:line="284" w:lineRule="exact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Перестаньте шантажировать.</w:t>
      </w:r>
    </w:p>
    <w:p w:rsidR="003F5141" w:rsidRDefault="003F5141" w:rsidP="003F5141">
      <w:pPr>
        <w:pStyle w:val="60"/>
        <w:spacing w:after="60" w:line="284" w:lineRule="exact"/>
        <w:ind w:left="580" w:firstLine="720"/>
        <w:jc w:val="both"/>
      </w:pPr>
      <w:r>
        <w:t>Навсегда исключите из своего словаря такие фразы: «Вот, я старалась, а ты ...», «Я вот лежу, болею, а ты ...», «Я тебя растила, а ты ...». Это ,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3F5141" w:rsidRPr="007401CA" w:rsidRDefault="003F5141" w:rsidP="003F5141">
      <w:pPr>
        <w:pStyle w:val="70"/>
        <w:spacing w:after="60" w:line="284" w:lineRule="exact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Избегайте свидетелей.</w:t>
      </w:r>
    </w:p>
    <w:p w:rsidR="003F5141" w:rsidRDefault="003F5141" w:rsidP="003F5141">
      <w:pPr>
        <w:pStyle w:val="60"/>
        <w:spacing w:after="60" w:line="284" w:lineRule="exact"/>
        <w:ind w:left="580" w:firstLine="720"/>
        <w:jc w:val="both"/>
      </w:pPr>
      <w:r>
        <w:t>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малыша, к стыду,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3F5141" w:rsidRPr="007401CA" w:rsidRDefault="003F5141" w:rsidP="003F5141">
      <w:pPr>
        <w:pStyle w:val="70"/>
        <w:spacing w:after="340" w:line="284" w:lineRule="exact"/>
        <w:ind w:left="5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Главное - не забывать, что у всего должна быть мера.</w:t>
      </w:r>
    </w:p>
    <w:p w:rsidR="003F5141" w:rsidRPr="007401CA" w:rsidRDefault="003F5141" w:rsidP="003F5141">
      <w:pPr>
        <w:pStyle w:val="70"/>
        <w:spacing w:after="60" w:line="280" w:lineRule="exact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Права ребенка в семье</w:t>
      </w:r>
    </w:p>
    <w:p w:rsidR="003F5141" w:rsidRDefault="003F5141" w:rsidP="003F5141">
      <w:pPr>
        <w:pStyle w:val="60"/>
        <w:spacing w:after="60" w:line="280" w:lineRule="exact"/>
        <w:ind w:left="1300" w:firstLine="0"/>
        <w:jc w:val="both"/>
      </w:pPr>
      <w:r>
        <w:rPr>
          <w:b/>
          <w:bCs/>
          <w:i/>
          <w:iCs/>
        </w:rPr>
        <w:t>Какие права в семье есть у ребенка?</w:t>
      </w:r>
    </w:p>
    <w:p w:rsidR="003F5141" w:rsidRDefault="003F5141" w:rsidP="003F5141">
      <w:pPr>
        <w:pStyle w:val="60"/>
        <w:spacing w:after="60" w:line="280" w:lineRule="exact"/>
        <w:ind w:left="1300" w:firstLine="0"/>
        <w:jc w:val="both"/>
      </w:pPr>
      <w:r>
        <w:t>Каждый родившийся ребенок имеет следующие права: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23"/>
        </w:tabs>
        <w:spacing w:after="60" w:line="280" w:lineRule="exact"/>
        <w:ind w:left="1300" w:firstLine="0"/>
        <w:jc w:val="both"/>
      </w:pPr>
      <w:bookmarkStart w:id="24" w:name="bookmark37"/>
      <w:bookmarkEnd w:id="24"/>
      <w:r>
        <w:t>жить и воспитываться в семье, знать своих родителей;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27"/>
        </w:tabs>
        <w:spacing w:after="60" w:line="280" w:lineRule="exact"/>
        <w:ind w:left="580" w:firstLine="720"/>
        <w:jc w:val="both"/>
      </w:pPr>
      <w:bookmarkStart w:id="25" w:name="bookmark38"/>
      <w:bookmarkEnd w:id="25"/>
      <w: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23"/>
        </w:tabs>
        <w:spacing w:after="60" w:line="280" w:lineRule="exact"/>
        <w:ind w:left="580" w:firstLine="720"/>
        <w:jc w:val="both"/>
      </w:pPr>
      <w:bookmarkStart w:id="26" w:name="bookmark39"/>
      <w:bookmarkEnd w:id="26"/>
      <w:r>
        <w:t>на воссоединение с семьей (в случае необходимости ребенок имеет право получить разрешение на въезд в страну и выезд из нее);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27"/>
        </w:tabs>
        <w:spacing w:after="60" w:line="280" w:lineRule="exact"/>
        <w:ind w:left="580" w:firstLine="720"/>
        <w:jc w:val="both"/>
      </w:pPr>
      <w:bookmarkStart w:id="27" w:name="bookmark40"/>
      <w:bookmarkEnd w:id="27"/>
      <w: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23"/>
        </w:tabs>
        <w:spacing w:after="60" w:line="280" w:lineRule="exact"/>
        <w:ind w:left="580" w:firstLine="720"/>
        <w:jc w:val="both"/>
      </w:pPr>
      <w:bookmarkStart w:id="28" w:name="bookmark41"/>
      <w:bookmarkEnd w:id="28"/>
      <w: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3F5141" w:rsidRDefault="003F5141" w:rsidP="003F5141">
      <w:pPr>
        <w:pStyle w:val="60"/>
        <w:numPr>
          <w:ilvl w:val="0"/>
          <w:numId w:val="1"/>
        </w:numPr>
        <w:tabs>
          <w:tab w:val="left" w:pos="1523"/>
        </w:tabs>
        <w:spacing w:after="60" w:line="280" w:lineRule="exact"/>
        <w:ind w:left="580" w:firstLine="720"/>
        <w:jc w:val="both"/>
      </w:pPr>
      <w:bookmarkStart w:id="29" w:name="bookmark42"/>
      <w:bookmarkEnd w:id="29"/>
      <w:r>
        <w:t>на уважение достоинства и на защиту от злоупотреблений со стороны родителей.</w:t>
      </w:r>
    </w:p>
    <w:p w:rsidR="003F5141" w:rsidRPr="007401CA" w:rsidRDefault="003F5141" w:rsidP="003F5141">
      <w:pPr>
        <w:pStyle w:val="70"/>
        <w:spacing w:after="60" w:line="280" w:lineRule="exact"/>
        <w:ind w:left="1300"/>
        <w:jc w:val="left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Имею ли я право на совместное проживание с родителями?</w:t>
      </w:r>
    </w:p>
    <w:p w:rsidR="003F5141" w:rsidRDefault="003F5141" w:rsidP="003F5141">
      <w:pPr>
        <w:pStyle w:val="60"/>
        <w:spacing w:after="60" w:line="280" w:lineRule="exact"/>
        <w:ind w:left="580" w:firstLine="720"/>
        <w:jc w:val="both"/>
      </w:pPr>
      <w:r>
        <w:t>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3F5141" w:rsidRPr="007401CA" w:rsidRDefault="003F5141" w:rsidP="003F5141">
      <w:pPr>
        <w:pStyle w:val="70"/>
        <w:spacing w:after="60" w:line="280" w:lineRule="exact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lastRenderedPageBreak/>
        <w:t>С какого возраста я вправе выражать свое мнение?</w:t>
      </w:r>
    </w:p>
    <w:p w:rsidR="003F5141" w:rsidRDefault="003F5141" w:rsidP="003F5141">
      <w:pPr>
        <w:pStyle w:val="60"/>
        <w:spacing w:after="620" w:line="280" w:lineRule="exact"/>
        <w:ind w:left="580" w:firstLine="720"/>
        <w:jc w:val="both"/>
      </w:pPr>
      <w:r>
        <w:t>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3F5141" w:rsidRPr="007401CA" w:rsidRDefault="003F5141" w:rsidP="003F5141">
      <w:pPr>
        <w:pStyle w:val="40"/>
        <w:keepNext/>
        <w:keepLines/>
        <w:spacing w:after="60" w:line="274" w:lineRule="exact"/>
        <w:ind w:left="1300"/>
        <w:rPr>
          <w:sz w:val="24"/>
          <w:szCs w:val="24"/>
        </w:rPr>
      </w:pPr>
      <w:bookmarkStart w:id="30" w:name="bookmark43"/>
      <w:bookmarkStart w:id="31" w:name="bookmark44"/>
      <w:bookmarkStart w:id="32" w:name="bookmark45"/>
      <w:r w:rsidRPr="007401CA">
        <w:rPr>
          <w:rFonts w:eastAsia="Calibri"/>
          <w:b/>
          <w:bCs/>
          <w:sz w:val="24"/>
          <w:szCs w:val="24"/>
        </w:rPr>
        <w:t>Могу ли я выражать свое мнение при решении в семье какого-то вопроса?</w:t>
      </w:r>
      <w:bookmarkEnd w:id="30"/>
      <w:bookmarkEnd w:id="31"/>
      <w:bookmarkEnd w:id="32"/>
    </w:p>
    <w:p w:rsidR="003F5141" w:rsidRDefault="003F5141" w:rsidP="003F5141">
      <w:pPr>
        <w:pStyle w:val="60"/>
        <w:spacing w:after="60" w:line="274" w:lineRule="exact"/>
        <w:ind w:left="580" w:firstLine="720"/>
        <w:jc w:val="both"/>
      </w:pPr>
      <w:r>
        <w:t>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3F5141" w:rsidRPr="007401CA" w:rsidRDefault="003F5141" w:rsidP="003F5141">
      <w:pPr>
        <w:pStyle w:val="70"/>
        <w:spacing w:after="60" w:line="274" w:lineRule="exact"/>
        <w:ind w:left="5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Вправе ли родители заставлять меля менять мое мнение?</w:t>
      </w:r>
    </w:p>
    <w:p w:rsidR="003F5141" w:rsidRDefault="003F5141" w:rsidP="003F5141">
      <w:pPr>
        <w:pStyle w:val="60"/>
        <w:ind w:left="580" w:firstLine="740"/>
        <w:jc w:val="both"/>
      </w:pPr>
      <w:r>
        <w:t>С одной стороны, ни родители, никто-либо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и' лучших побуждений, с разъяснением ваших прав. Это - право и обязанность родителей.</w:t>
      </w:r>
    </w:p>
    <w:p w:rsidR="003F5141" w:rsidRPr="005D15CE" w:rsidRDefault="003F5141" w:rsidP="003F5141">
      <w:pPr>
        <w:pStyle w:val="70"/>
        <w:ind w:left="580" w:firstLine="860"/>
        <w:jc w:val="both"/>
        <w:rPr>
          <w:rFonts w:ascii="Times New Roman" w:hAnsi="Times New Roman" w:cs="Times New Roman"/>
          <w:sz w:val="24"/>
          <w:szCs w:val="24"/>
        </w:rPr>
      </w:pPr>
      <w:r w:rsidRPr="005D15CE">
        <w:rPr>
          <w:rFonts w:ascii="Times New Roman" w:hAnsi="Times New Roman" w:cs="Times New Roman"/>
          <w:sz w:val="24"/>
          <w:szCs w:val="24"/>
        </w:rPr>
        <w:t>В каких случаях решения взрослых должны приниматься только с моего согласия?</w:t>
      </w:r>
    </w:p>
    <w:p w:rsidR="003F5141" w:rsidRDefault="003F5141" w:rsidP="003F5141">
      <w:pPr>
        <w:pStyle w:val="60"/>
        <w:ind w:left="580" w:firstLine="740"/>
        <w:jc w:val="both"/>
      </w:pPr>
      <w:r>
        <w:t>Если вам исполнилось 10 лет, то ваше согласие обязательно для решения таких вопросов, как:</w:t>
      </w:r>
    </w:p>
    <w:p w:rsidR="003F5141" w:rsidRDefault="003F5141" w:rsidP="003F5141">
      <w:pPr>
        <w:pStyle w:val="60"/>
        <w:numPr>
          <w:ilvl w:val="0"/>
          <w:numId w:val="2"/>
        </w:numPr>
        <w:tabs>
          <w:tab w:val="left" w:pos="1507"/>
        </w:tabs>
        <w:ind w:left="1300" w:firstLine="0"/>
        <w:jc w:val="both"/>
      </w:pPr>
      <w:bookmarkStart w:id="33" w:name="bookmark46"/>
      <w:bookmarkEnd w:id="33"/>
      <w:r>
        <w:t>изменение имени и фамилии;</w:t>
      </w:r>
    </w:p>
    <w:p w:rsidR="003F5141" w:rsidRDefault="003F5141" w:rsidP="003F5141">
      <w:pPr>
        <w:pStyle w:val="60"/>
        <w:numPr>
          <w:ilvl w:val="0"/>
          <w:numId w:val="2"/>
        </w:numPr>
        <w:tabs>
          <w:tab w:val="left" w:pos="1507"/>
        </w:tabs>
        <w:ind w:left="1300" w:firstLine="0"/>
        <w:jc w:val="both"/>
      </w:pPr>
      <w:bookmarkStart w:id="34" w:name="bookmark47"/>
      <w:bookmarkEnd w:id="34"/>
      <w:r>
        <w:t>усыновление;</w:t>
      </w:r>
    </w:p>
    <w:p w:rsidR="003F5141" w:rsidRDefault="003F5141" w:rsidP="003F5141">
      <w:pPr>
        <w:pStyle w:val="60"/>
        <w:numPr>
          <w:ilvl w:val="0"/>
          <w:numId w:val="2"/>
        </w:numPr>
        <w:tabs>
          <w:tab w:val="left" w:pos="1507"/>
        </w:tabs>
        <w:ind w:left="1300" w:firstLine="0"/>
        <w:jc w:val="both"/>
      </w:pPr>
      <w:bookmarkStart w:id="35" w:name="bookmark48"/>
      <w:bookmarkEnd w:id="35"/>
      <w:r>
        <w:t>восстановление родителей в родительских правах;</w:t>
      </w:r>
    </w:p>
    <w:p w:rsidR="003F5141" w:rsidRDefault="003F5141" w:rsidP="003F5141">
      <w:pPr>
        <w:pStyle w:val="60"/>
        <w:numPr>
          <w:ilvl w:val="0"/>
          <w:numId w:val="2"/>
        </w:numPr>
        <w:tabs>
          <w:tab w:val="left" w:pos="1507"/>
        </w:tabs>
        <w:ind w:left="1300" w:firstLine="0"/>
        <w:jc w:val="both"/>
      </w:pPr>
      <w:bookmarkStart w:id="36" w:name="bookmark49"/>
      <w:bookmarkEnd w:id="36"/>
      <w:r>
        <w:t>в ряде вопросов, связанных с усыновлением.</w:t>
      </w:r>
    </w:p>
    <w:p w:rsidR="003F5141" w:rsidRDefault="003F5141" w:rsidP="003F5141">
      <w:pPr>
        <w:pStyle w:val="60"/>
        <w:ind w:left="580" w:firstLine="740"/>
        <w:jc w:val="both"/>
      </w:pPr>
      <w:r>
        <w:t>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3F5141" w:rsidRPr="005D15CE" w:rsidRDefault="003F5141" w:rsidP="003F5141">
      <w:pPr>
        <w:pStyle w:val="70"/>
        <w:ind w:left="580" w:firstLine="860"/>
        <w:jc w:val="both"/>
        <w:rPr>
          <w:rFonts w:ascii="Times New Roman" w:hAnsi="Times New Roman" w:cs="Times New Roman"/>
          <w:sz w:val="24"/>
          <w:szCs w:val="24"/>
        </w:rPr>
      </w:pPr>
      <w:r w:rsidRPr="005D15CE">
        <w:rPr>
          <w:rFonts w:ascii="Times New Roman" w:hAnsi="Times New Roman" w:cs="Times New Roman"/>
          <w:sz w:val="24"/>
          <w:szCs w:val="24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:rsidR="003F5141" w:rsidRDefault="003F5141" w:rsidP="003F5141">
      <w:pPr>
        <w:pStyle w:val="60"/>
        <w:ind w:left="580" w:firstLine="780"/>
        <w:jc w:val="both"/>
      </w:pPr>
      <w:r>
        <w:t>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отца плохие жилищные условия или ваше общение с ним повредит вашему развитию), то суд вправе и не учесть ваше мнение.</w:t>
      </w:r>
    </w:p>
    <w:p w:rsidR="003F5141" w:rsidRPr="005D15CE" w:rsidRDefault="003F5141" w:rsidP="003F5141">
      <w:pPr>
        <w:pStyle w:val="70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5D15CE">
        <w:rPr>
          <w:rFonts w:ascii="Times New Roman" w:hAnsi="Times New Roman" w:cs="Times New Roman"/>
          <w:sz w:val="24"/>
          <w:szCs w:val="24"/>
        </w:rPr>
        <w:t>Кто обязан осуществлять защиту моих прав и законных интересов?</w:t>
      </w:r>
    </w:p>
    <w:p w:rsidR="003F5141" w:rsidRDefault="003F5141" w:rsidP="003F5141">
      <w:pPr>
        <w:pStyle w:val="60"/>
        <w:ind w:left="580" w:firstLine="740"/>
        <w:jc w:val="both"/>
      </w:pPr>
      <w:r>
        <w:t>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3F5141" w:rsidRPr="005D15CE" w:rsidRDefault="003F5141" w:rsidP="003F5141">
      <w:pPr>
        <w:pStyle w:val="70"/>
        <w:ind w:left="58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D15CE">
        <w:rPr>
          <w:rFonts w:ascii="Times New Roman" w:hAnsi="Times New Roman" w:cs="Times New Roman"/>
          <w:sz w:val="24"/>
          <w:szCs w:val="24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3F5141" w:rsidRDefault="003F5141" w:rsidP="003F5141">
      <w:pPr>
        <w:pStyle w:val="60"/>
        <w:spacing w:after="860"/>
        <w:ind w:left="580" w:firstLine="740"/>
        <w:jc w:val="both"/>
      </w:pPr>
      <w:r>
        <w:t xml:space="preserve">Каждый ребенок имеет право на защиту от неправомерных действий своих родителей по отношению к нему. К неправомерным действиям относятся ре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приют для детей и подростков; центр помощи детям, оставшимся без попечения родителей; центр экстренной психологической помощи - </w:t>
      </w:r>
      <w:r>
        <w:lastRenderedPageBreak/>
        <w:t>по телефону.</w:t>
      </w:r>
    </w:p>
    <w:p w:rsidR="003F5141" w:rsidRPr="00324687" w:rsidRDefault="003F5141" w:rsidP="003F5141">
      <w:pPr>
        <w:pStyle w:val="70"/>
        <w:ind w:left="58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24687">
        <w:rPr>
          <w:rFonts w:ascii="Times New Roman" w:hAnsi="Times New Roman" w:cs="Times New Roman"/>
          <w:sz w:val="24"/>
          <w:szCs w:val="24"/>
        </w:rPr>
        <w:t>Я живу в семье с родителями и др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24687">
        <w:rPr>
          <w:rFonts w:ascii="Times New Roman" w:hAnsi="Times New Roman" w:cs="Times New Roman"/>
          <w:sz w:val="24"/>
          <w:szCs w:val="24"/>
        </w:rPr>
        <w:t>гими родственниками. Какие обязанности я должен выполнять? Закреплены ли они в законах?</w:t>
      </w:r>
    </w:p>
    <w:p w:rsidR="003F5141" w:rsidRDefault="003F5141" w:rsidP="003F5141">
      <w:pPr>
        <w:pStyle w:val="60"/>
        <w:ind w:left="580" w:firstLine="740"/>
        <w:jc w:val="both"/>
        <w:rPr>
          <w:color w:val="919BA1"/>
        </w:rPr>
      </w:pPr>
      <w:r>
        <w:t xml:space="preserve">Отношения в семье складываются на основе общего согласия, с учетом традиций, справедливого распределения обязанностей, на основе уважения друг друга. Хорошо, когда в </w:t>
      </w:r>
      <w:r w:rsidRPr="00324687">
        <w:t>семье</w:t>
      </w:r>
      <w:r>
        <w:t xml:space="preserve"> принято уважительно относиться к своим родителям, родным и близким, помогать им.</w:t>
      </w:r>
      <w:r>
        <w:rPr>
          <w:color w:val="919BA1"/>
        </w:rPr>
        <w:t xml:space="preserve">  </w:t>
      </w:r>
    </w:p>
    <w:p w:rsidR="00EE3937" w:rsidRDefault="003F5141" w:rsidP="003F5141">
      <w:pPr>
        <w:pStyle w:val="60"/>
        <w:ind w:left="580" w:firstLine="740"/>
        <w:jc w:val="both"/>
      </w:pPr>
      <w:r w:rsidRPr="00324687">
        <w:t xml:space="preserve">При этом </w:t>
      </w:r>
      <w:r>
        <w:t xml:space="preserve">ребенок должен уметь управлять своими поступками и почтением </w:t>
      </w:r>
      <w:r w:rsidRPr="00324687">
        <w:t xml:space="preserve">в семье, в кругу друзей и в обществе, нести </w:t>
      </w:r>
      <w:r>
        <w:t>моральною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 овладевать знаниями.</w:t>
      </w:r>
    </w:p>
    <w:sectPr w:rsidR="00EE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469"/>
    <w:multiLevelType w:val="multilevel"/>
    <w:tmpl w:val="EE0CD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063118"/>
    <w:multiLevelType w:val="multilevel"/>
    <w:tmpl w:val="26561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BC"/>
    <w:rsid w:val="001F23BC"/>
    <w:rsid w:val="003F5141"/>
    <w:rsid w:val="00E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AF4A1-C7E7-4F82-BECD-DE003F3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3F5141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3F5141"/>
    <w:rPr>
      <w:rFonts w:ascii="Calibri" w:eastAsia="Calibri" w:hAnsi="Calibri" w:cs="Calibri"/>
      <w:b/>
      <w:bCs/>
    </w:rPr>
  </w:style>
  <w:style w:type="character" w:customStyle="1" w:styleId="4">
    <w:name w:val="Заголовок №4_"/>
    <w:basedOn w:val="a0"/>
    <w:link w:val="40"/>
    <w:rsid w:val="003F5141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3F514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3F514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F5141"/>
    <w:pPr>
      <w:widowControl w:val="0"/>
      <w:spacing w:after="0" w:line="240" w:lineRule="auto"/>
      <w:jc w:val="center"/>
    </w:pPr>
    <w:rPr>
      <w:rFonts w:ascii="Calibri" w:eastAsia="Calibri" w:hAnsi="Calibri" w:cs="Calibri"/>
      <w:b/>
      <w:bCs/>
    </w:rPr>
  </w:style>
  <w:style w:type="paragraph" w:customStyle="1" w:styleId="40">
    <w:name w:val="Заголовок №4"/>
    <w:basedOn w:val="a"/>
    <w:link w:val="4"/>
    <w:rsid w:val="003F5141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3F5141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No Spacing"/>
    <w:uiPriority w:val="1"/>
    <w:qFormat/>
    <w:rsid w:val="003F514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10378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2024-07-09T09:53:00Z</dcterms:created>
  <dcterms:modified xsi:type="dcterms:W3CDTF">2024-07-09T09:53:00Z</dcterms:modified>
</cp:coreProperties>
</file>